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AUF STUNDENBASIS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Arbeitgeber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 w:val="0"/>
          <w:sz w:val="20"/>
        </w:rPr>
        <w:t>Arbeitnehmer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Arbeitnehmer wird auf Stundenbasis für den Arbeitgeber tätig. Die Art der Tätigkeit sowie der Einsatzort werden gesondert vereinbart.</w:t>
      </w:r>
    </w:p>
    <w:p/>
    <w:p>
      <w:r>
        <w:rPr>
          <w:b/>
          <w:sz w:val="20"/>
        </w:rPr>
        <w:t>§ 2 – Arbeitszeit</w:t>
      </w:r>
    </w:p>
    <w:p>
      <w:r>
        <w:rPr>
          <w:b w:val="0"/>
          <w:sz w:val="20"/>
        </w:rPr>
        <w:t>Die Arbeitszeit wird flexibel nach Absprache festgelegt. Der Arbeitnehmer verpflichtet sich, die vereinbarten Stunden ordnungsgemäß zu erbringen.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Die Vergütung beträgt _______________ EUR brutto pro geleisteter Arbeitsstunde. Die Abrechnung erfolgt monatlich und wird spätestens am Ende des Folgemonats ausgezahlt.</w:t>
      </w:r>
    </w:p>
    <w:p/>
    <w:p>
      <w:r>
        <w:rPr>
          <w:b/>
          <w:sz w:val="20"/>
        </w:rPr>
        <w:t>§ 4 – Urlaub</w:t>
      </w:r>
    </w:p>
    <w:p>
      <w:r>
        <w:rPr>
          <w:b w:val="0"/>
          <w:sz w:val="20"/>
        </w:rPr>
        <w:t>Anspruch auf bezahlten Urlaub richtet sich nach den gesetzlichen Bestimmungen. Die Urlaubsplanung erfolgt einvernehmlich zwischen Arbeitgeber und Arbeitnehmer.</w:t>
      </w:r>
    </w:p>
    <w:p/>
    <w:p>
      <w:r>
        <w:rPr>
          <w:b/>
          <w:sz w:val="20"/>
        </w:rPr>
        <w:t>§ 5 – Krankheit</w:t>
      </w:r>
    </w:p>
    <w:p>
      <w:r>
        <w:rPr>
          <w:b w:val="0"/>
          <w:sz w:val="20"/>
        </w:rPr>
        <w:t>Im Krankheitsfall hat der Arbeitnehmer den Arbeitgeber unverzüglich zu informieren und eine Arbeitsunfähigkeitsbescheinigung vorzulegen, sofern die Krankheit länger als drei Kalendertage dauert.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Das Arbeitsverhältnis kann von beiden Parteien mit einer Frist von zwei Wochen zum Monatsende gekündigt werden. Die Kündigung bedarf der Schriftform.</w:t>
      </w:r>
    </w:p>
    <w:p/>
    <w:p>
      <w:r>
        <w:rPr>
          <w:b/>
          <w:sz w:val="20"/>
        </w:rPr>
        <w:t>§ 7 – Verschwiegenheitspflicht</w:t>
      </w:r>
    </w:p>
    <w:p>
      <w:r>
        <w:rPr>
          <w:b w:val="0"/>
          <w:sz w:val="20"/>
        </w:rPr>
        <w:t>Der Arbeitnehmer verpflichtet sich, alle im Rahmen der Tätigkeit erhaltenen Informationen vertraulich zu behandeln und nicht an Dritte weiterzugeben.</w:t>
      </w:r>
    </w:p>
    <w:p/>
    <w:p>
      <w:r>
        <w:rPr>
          <w:b/>
          <w:sz w:val="20"/>
        </w:rPr>
        <w:t>§ 8 – Sonstiges</w:t>
      </w:r>
    </w:p>
    <w:p>
      <w:r>
        <w:rPr>
          <w:b w:val="0"/>
          <w:sz w:val="20"/>
        </w:rPr>
        <w:t>Änderungen und Ergänzungen dieses Vertrags bedürfen der Schriftform. Sollten einzelne Bestimmungen dieses Vertrags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https://dokumentfertig.com/arbeitsvertrag-auf-stundenbasis-muster/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rbeitsvertrag-auf-stundenbasis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