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ARBEITSVERTRAG UNTER VORBEHALT DER ZUSTIMMUNG DES BETRIEBSRATS</w:t>
      </w:r>
    </w:p>
    <w:p/>
    <w:p>
      <w:r>
        <w:rPr>
          <w:b w:val="0"/>
          <w:sz w:val="20"/>
        </w:rPr>
        <w:t>Ort : ____________________________    Datum : ____________________________</w:t>
      </w:r>
    </w:p>
    <w:p/>
    <w:p>
      <w:r>
        <w:rPr>
          <w:b/>
          <w:sz w:val="20"/>
        </w:rPr>
        <w:t>Angaben des Arbeitgebers :</w:t>
      </w:r>
    </w:p>
    <w:p>
      <w:r>
        <w:rPr>
          <w:b w:val="0"/>
          <w:sz w:val="20"/>
        </w:rPr>
        <w:t>Name/Firma : 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</w:t>
      </w:r>
    </w:p>
    <w:p>
      <w:r>
        <w:rPr>
          <w:b w:val="0"/>
          <w:sz w:val="20"/>
        </w:rPr>
        <w:t>Vertreten durch : 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</w:t>
      </w:r>
    </w:p>
    <w:p/>
    <w:p>
      <w:r>
        <w:rPr>
          <w:b/>
          <w:sz w:val="20"/>
        </w:rPr>
        <w:t>Angaben des Arbeitnehmers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Geburtsdatum : 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</w:t>
      </w:r>
    </w:p>
    <w:p/>
    <w:p>
      <w:r>
        <w:rPr>
          <w:b/>
          <w:sz w:val="20"/>
        </w:rPr>
        <w:t>§ 1 – Beginn und Dauer des Arbeitsverhältnisses</w:t>
      </w:r>
    </w:p>
    <w:p>
      <w:r>
        <w:rPr>
          <w:b w:val="0"/>
          <w:sz w:val="20"/>
        </w:rPr>
        <w:t>Das Arbeitsverhältnis beginnt am ______________________ und wird unter dem Vorbehalt der Zustimmung des Betriebsrats geschlossen.</w:t>
      </w:r>
    </w:p>
    <w:p>
      <w:r>
        <w:rPr>
          <w:b w:val="0"/>
          <w:sz w:val="20"/>
        </w:rPr>
        <w:t>Die ersten sechs Monate gelten als Probezeit, während welcher das Arbeitsverhältnis von beiden Seiten mit einer Frist von zwei Wochen gekündigt werden kann.</w:t>
      </w:r>
    </w:p>
    <w:p>
      <w:r>
        <w:rPr>
          <w:b w:val="0"/>
          <w:sz w:val="20"/>
        </w:rPr>
        <w:t>Das Arbeitsverhältnis ist unbefristet / befristet bis zum ____________________ (nicht Zutreffendes bitte streichen).</w:t>
      </w:r>
    </w:p>
    <w:p/>
    <w:p>
      <w:r>
        <w:rPr>
          <w:b/>
          <w:sz w:val="20"/>
        </w:rPr>
        <w:t>§ 2 – Tätigkeitsbereich</w:t>
      </w:r>
    </w:p>
    <w:p>
      <w:r>
        <w:rPr>
          <w:b w:val="0"/>
          <w:sz w:val="20"/>
        </w:rPr>
        <w:t>Der Arbeitnehmer wird als __________________________________________________ beschäftigt.</w:t>
      </w:r>
    </w:p>
    <w:p>
      <w:r>
        <w:rPr>
          <w:b w:val="0"/>
          <w:sz w:val="20"/>
        </w:rPr>
        <w:t>Der Arbeitgeber behält sich vor, dem Arbeitnehmer andere zumutbare Tätigkeiten zuzuweisen, die seinen Fähigkeiten entsprechen.</w:t>
      </w:r>
    </w:p>
    <w:p/>
    <w:p>
      <w:r>
        <w:rPr>
          <w:b/>
          <w:sz w:val="20"/>
        </w:rPr>
        <w:t>§ 3 – Arbeitszeit</w:t>
      </w:r>
    </w:p>
    <w:p>
      <w:r>
        <w:rPr>
          <w:b w:val="0"/>
          <w:sz w:val="20"/>
        </w:rPr>
        <w:t>Die regelmäßige wöchentliche Arbeitszeit beträgt __________ Stunden und richtet sich nach den betrieblichen Erfordernissen.</w:t>
      </w:r>
    </w:p>
    <w:p>
      <w:r>
        <w:rPr>
          <w:b w:val="0"/>
          <w:sz w:val="20"/>
        </w:rPr>
        <w:t>Überstunden werden gemäß den gesetzlichen und tariflichen Bestimmungen vergütet oder durch Freizeit ausgeglichen.</w:t>
      </w:r>
    </w:p>
    <w:p/>
    <w:p>
      <w:r>
        <w:rPr>
          <w:b/>
          <w:sz w:val="20"/>
        </w:rPr>
        <w:t>§ 4 – Vergütung</w:t>
      </w:r>
    </w:p>
    <w:p>
      <w:r>
        <w:rPr>
          <w:b w:val="0"/>
          <w:sz w:val="20"/>
        </w:rPr>
        <w:t>Der Arbeitnehmer erhält eine monatliche Bruttovergütung von ___________________ EUR, zahlbar jeweils zum Monatsende.</w:t>
      </w:r>
    </w:p>
    <w:p>
      <w:r>
        <w:rPr>
          <w:b w:val="0"/>
          <w:sz w:val="20"/>
        </w:rPr>
        <w:t>Etwaige Zulagen, Prämien oder Sonderzahlungen bleiben hiervon unberührt.</w:t>
      </w:r>
    </w:p>
    <w:p/>
    <w:p>
      <w:r>
        <w:rPr>
          <w:b/>
          <w:sz w:val="20"/>
        </w:rPr>
        <w:t>§ 5 – Urlaub</w:t>
      </w:r>
    </w:p>
    <w:p>
      <w:r>
        <w:rPr>
          <w:b w:val="0"/>
          <w:sz w:val="20"/>
        </w:rPr>
        <w:t>Der Arbeitnehmer hat Anspruch auf den gesetzlichen Mindesturlaub von 24 Werktagen pro Kalenderjahr.</w:t>
      </w:r>
    </w:p>
    <w:p>
      <w:r>
        <w:rPr>
          <w:b w:val="0"/>
          <w:sz w:val="20"/>
        </w:rPr>
        <w:t>Die Urlaubsgewährung erfolgt nach den betrieblichen Erfordernissen in Abstimmung mit dem Arbeitgeber.</w:t>
      </w:r>
    </w:p>
    <w:p/>
    <w:p>
      <w:r>
        <w:rPr>
          <w:b/>
          <w:sz w:val="20"/>
        </w:rPr>
        <w:t>§ 6 – Pflichten des Arbeitnehmers</w:t>
      </w:r>
    </w:p>
    <w:p>
      <w:r>
        <w:rPr>
          <w:b w:val="0"/>
          <w:sz w:val="20"/>
        </w:rPr>
        <w:t>Der Arbeitnehmer verpflichtet sich, die ihm übertragenen Aufgaben sorgfältig und gewissenhaft auszuführen und die Betriebsordnung einzuhalten.</w:t>
      </w:r>
    </w:p>
    <w:p>
      <w:r>
        <w:rPr>
          <w:b w:val="0"/>
          <w:sz w:val="20"/>
        </w:rPr>
        <w:t>Jede Nebentätigkeit ist dem Arbeitgeber unverzüglich anzuzeigen und bedarf dessen Zustimmung.</w:t>
      </w:r>
    </w:p>
    <w:p/>
    <w:p>
      <w:r>
        <w:rPr>
          <w:b/>
          <w:sz w:val="20"/>
        </w:rPr>
        <w:t>§ 7 – Kündigung</w:t>
      </w:r>
    </w:p>
    <w:p>
      <w:r>
        <w:rPr>
          <w:b w:val="0"/>
          <w:sz w:val="20"/>
        </w:rPr>
        <w:t>Nach Ablauf der Probezeit gelten die gesetzlichen Kündigungsfristen. Eine Kündigung bedarf der Schriftform.</w:t>
      </w:r>
    </w:p>
    <w:p/>
    <w:p>
      <w:r>
        <w:rPr>
          <w:b/>
          <w:sz w:val="20"/>
        </w:rPr>
        <w:t>§ 8 – Vorbehalt der Zustimmung des Betriebsrats</w:t>
      </w:r>
    </w:p>
    <w:p>
      <w:r>
        <w:rPr>
          <w:b w:val="0"/>
          <w:sz w:val="20"/>
        </w:rPr>
        <w:t>Dieser Vertrag steht unter dem Vorbehalt der Zustimmung des zuständigen Betriebsrats. Wird die Zustimmung nicht erteilt, gilt der Vertrag als nicht zustande gekommen.</w:t>
      </w:r>
    </w:p>
    <w:p/>
    <w:p>
      <w:r>
        <w:rPr>
          <w:b/>
          <w:sz w:val="20"/>
        </w:rPr>
        <w:t>§ 9 – Schlussbestimmungen</w:t>
      </w:r>
    </w:p>
    <w:p>
      <w:r>
        <w:rPr>
          <w:b w:val="0"/>
          <w:sz w:val="20"/>
        </w:rPr>
        <w:t>Änderungen und Ergänzungen dieses Vertrages bedürfen der Schriftform.</w:t>
      </w:r>
    </w:p>
    <w:p>
      <w:r>
        <w:rPr>
          <w:b w:val="0"/>
          <w:sz w:val="20"/>
        </w:rPr>
        <w:t>Sollten einzelne Bestimmungen dieses Vertrages unwirksam sein, bleibt die Wirksamkeit der übrigen Bestimmungen unberührt.</w:t>
      </w:r>
    </w:p>
    <w:p/>
    <w:p/>
    <w:p>
      <w:r>
        <w:rPr>
          <w:b w:val="0"/>
          <w:sz w:val="20"/>
        </w:rPr>
        <w:t>Ort, Datum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ARBEITNEHMER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https://dokumentfertig.com/arbeitsvertrag-unter-vorbehalt-zustimmung-betriebsrat-muster/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arbeitsvertrag-unter-vorbehalt-zustimmung-betriebsrat-muster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