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FÜR DIE KÜNDIGUNG VON ÜBERSTUNDEN UND FREIZEITAUSGLEICH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die in meinem Arbeitsverhältnis angefallenen Überstunden sowie den angesammelten Freizeitausgleich.</w:t>
      </w:r>
    </w:p>
    <w:p/>
    <w:p/>
    <w:p>
      <w:r>
        <w:rPr>
          <w:b/>
          <w:sz w:val="20"/>
        </w:rPr>
        <w:t>Angaben zum Arbeitnehmer: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Personalnummer : ____________________________________________________</w:t>
      </w:r>
    </w:p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Firma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/>
    <w:p>
      <w:r>
        <w:rPr>
          <w:b/>
          <w:sz w:val="20"/>
        </w:rPr>
        <w:t>Kündigung der Überstunden:</w:t>
      </w:r>
    </w:p>
    <w:p>
      <w:r>
        <w:rPr>
          <w:b w:val="0"/>
          <w:sz w:val="20"/>
        </w:rPr>
        <w:t>Ich kündige hiermit die im Zeitraum der letzten Monate angesammelten Überstunden in Höhe von __________ Stunden und bitte um Auszahlung bzw. Freizeitausgleich entsprechend der betrieblichen Regelungen.</w:t>
      </w:r>
    </w:p>
    <w:p/>
    <w:p>
      <w:r>
        <w:rPr>
          <w:b/>
          <w:sz w:val="20"/>
        </w:rPr>
        <w:t>Freizeitausgleich:</w:t>
      </w:r>
    </w:p>
    <w:p>
      <w:r>
        <w:rPr>
          <w:b w:val="0"/>
          <w:sz w:val="20"/>
        </w:rPr>
        <w:t>Des Weiteren kündige ich den Freizeitausgleich für die bereits genehmigten aber noch nicht genommenen Stunden in Höhe von __________ Stunden.</w:t>
      </w:r>
    </w:p>
    <w:p/>
    <w:p>
      <w:r>
        <w:rPr>
          <w:b w:val="0"/>
          <w:sz w:val="20"/>
        </w:rPr>
        <w:t>Bitte bestätigen Sie den Erhalt dieser Kündigung sowie die Umsetzung der Überstundenabrechnung schriftlich.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 Arbeitnehmer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https://dokumentfertig.com/kundigung-uberstunden-freizeitausgleich-muster/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ndigung-uberstunden-freizeitausgleich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