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SCHENKUNGSVERTRAG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Schenkers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Beschenkten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Schenkungsgegenstand :</w:t>
      </w:r>
    </w:p>
    <w:p>
      <w:r>
        <w:rPr>
          <w:b w:val="0"/>
          <w:sz w:val="20"/>
        </w:rPr>
        <w:t>Beschreibung : _______________________________________________________</w:t>
      </w:r>
    </w:p>
    <w:p>
      <w:r>
        <w:rPr>
          <w:b w:val="0"/>
          <w:sz w:val="20"/>
        </w:rPr>
        <w:t>Zustand : ____________________________________________________________</w:t>
      </w:r>
    </w:p>
    <w:p>
      <w:r>
        <w:rPr>
          <w:b w:val="0"/>
          <w:sz w:val="20"/>
        </w:rPr>
        <w:t>Besondere Merkmale : _________________________________________________</w:t>
      </w:r>
    </w:p>
    <w:p/>
    <w:p>
      <w:r>
        <w:rPr>
          <w:b/>
          <w:sz w:val="20"/>
        </w:rPr>
        <w:t>§ 1 – Schenkungsgegenstand</w:t>
      </w:r>
    </w:p>
    <w:p>
      <w:r>
        <w:rPr>
          <w:b w:val="0"/>
          <w:sz w:val="20"/>
        </w:rPr>
        <w:t>Der Schenker überträgt unentgeltlich das oben beschriebene Eigentum an den Beschenkten. Der Beschenkte nimmt die Schenkung an.</w:t>
      </w:r>
    </w:p>
    <w:p/>
    <w:p>
      <w:r>
        <w:rPr>
          <w:b/>
          <w:sz w:val="20"/>
        </w:rPr>
        <w:t>§ 2 – Übergabe und Gefahrenübergang</w:t>
      </w:r>
    </w:p>
    <w:p>
      <w:r>
        <w:rPr>
          <w:b w:val="0"/>
          <w:sz w:val="20"/>
        </w:rPr>
        <w:t>Die Übergabe des Schenkungsgegenstandes erfolgt am Ort und Zeitpunkt der Unterzeichnung dieses Vertrages, sofern nicht anders vereinbart. Mit der Übergabe gehen Nutzen und Gefahr auf den Beschenkten über.</w:t>
      </w:r>
    </w:p>
    <w:p/>
    <w:p>
      <w:r>
        <w:rPr>
          <w:b/>
          <w:sz w:val="20"/>
        </w:rPr>
        <w:t>§ 3 – Gewährleistung</w:t>
      </w:r>
    </w:p>
    <w:p>
      <w:r>
        <w:rPr>
          <w:b w:val="0"/>
          <w:sz w:val="20"/>
        </w:rPr>
        <w:t>Der Schenker übernimmt keine Gewährleistung für Sachmängel, soweit nicht vorsätzlich oder grob fahrlässig gehandelt wurde. Der Beschenkte akzeptiert den Zustand des Schenkungsgegenstandes wie besichtigt.</w:t>
      </w:r>
    </w:p>
    <w:p/>
    <w:p>
      <w:r>
        <w:rPr>
          <w:b/>
          <w:sz w:val="20"/>
        </w:rPr>
        <w:t>§ 4 – Rückforderung</w:t>
      </w:r>
    </w:p>
    <w:p>
      <w:r>
        <w:rPr>
          <w:b w:val="0"/>
          <w:sz w:val="20"/>
        </w:rPr>
        <w:t>Eine Rückforderung der Schenkung ist ausgeschlossen, es sei denn, der Beschenkte verstößt grob gegen seine Pflichten oder es liegen gesetzliche Rückforderungsgründe vor.</w:t>
      </w:r>
    </w:p>
    <w:p/>
    <w:p>
      <w:r>
        <w:rPr>
          <w:b/>
          <w:sz w:val="20"/>
        </w:rPr>
        <w:t>§ 5 – Sonstige Vereinbarungen</w:t>
      </w:r>
    </w:p>
    <w:p>
      <w:r>
        <w:rPr>
          <w:b w:val="0"/>
          <w:sz w:val="20"/>
        </w:rPr>
        <w:t>Weitere Abreden zwischen den Parteien bedürfen der Schriftform.</w:t>
      </w:r>
    </w:p>
    <w:p/>
    <w:p>
      <w:r>
        <w:rPr>
          <w:b/>
          <w:sz w:val="20"/>
        </w:rPr>
        <w:t>§ 6 – Schlussbestimmungen</w:t>
      </w:r>
    </w:p>
    <w:p>
      <w:r>
        <w:rPr>
          <w:b w:val="0"/>
          <w:sz w:val="20"/>
        </w:rPr>
        <w:t>Sollten einzelne Bestimmungen dieses Vertrages unwirksam sein oder werden, bleibt die Wirksamkeit der übrigen Bestimmungen unberührt. Gerichtsstand ist der Wohnsitz des Schenkers.</w:t>
      </w:r>
    </w:p>
    <w:p/>
    <w:p/>
    <w:p>
      <w:r>
        <w:rPr>
          <w:b w:val="0"/>
          <w:sz w:val="20"/>
        </w:rPr>
        <w:t>Ort 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SCHENKER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BESCHENKTER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https://dokumentfertig.com/schenkungsvertrag-muster/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schenkungsvertrag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