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SORGERECHTSVEREINBARUNG</w:t>
      </w:r>
    </w:p>
    <w:p/>
    <w:p>
      <w:r>
        <w:rPr>
          <w:b/>
          <w:sz w:val="20"/>
        </w:rPr>
        <w:t>Zwischen den nachfolgend genannten Elternteilen wird folgende Vereinbarung über das Sorgerecht getroffen:</w:t>
      </w:r>
    </w:p>
    <w:p/>
    <w:p>
      <w:r>
        <w:rPr>
          <w:b/>
          <w:sz w:val="20"/>
        </w:rPr>
        <w:t>Mutter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Vater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Kind / Kinder 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/>
    <w:p>
      <w:r>
        <w:rPr>
          <w:b/>
          <w:sz w:val="20"/>
        </w:rPr>
        <w:t>§ 1 – Gemeinsames Sorgerecht</w:t>
      </w:r>
    </w:p>
    <w:p>
      <w:r>
        <w:rPr>
          <w:b w:val="0"/>
          <w:sz w:val="20"/>
        </w:rPr>
        <w:t>Die Eltern vereinbaren hiermit das gemeinsame Sorgerecht für das oben genannte Kind / die oben genannten Kinder gemäß den gesetzlichen Bestimmungen in Deutschland.</w:t>
      </w:r>
    </w:p>
    <w:p/>
    <w:p>
      <w:r>
        <w:rPr>
          <w:b/>
          <w:sz w:val="20"/>
        </w:rPr>
        <w:t>§ 2 – Aufenthaltsbestimmungsrecht</w:t>
      </w:r>
    </w:p>
    <w:p>
      <w:r>
        <w:rPr>
          <w:b w:val="0"/>
          <w:sz w:val="20"/>
        </w:rPr>
        <w:t>Die Eltern regeln gemeinsam den Aufenthaltsort des Kindes / der Kinder und verpflichten sich, Entscheidungen in diesem Zusammenhang einvernehmlich zu treffen.</w:t>
      </w:r>
    </w:p>
    <w:p/>
    <w:p>
      <w:r>
        <w:rPr>
          <w:b/>
          <w:sz w:val="20"/>
        </w:rPr>
        <w:t>§ 3 – Umgangsrecht</w:t>
      </w:r>
    </w:p>
    <w:p>
      <w:r>
        <w:rPr>
          <w:b w:val="0"/>
          <w:sz w:val="20"/>
        </w:rPr>
        <w:t>Das Umgangsrecht beider Elternteile wird in gegenseitigem Einvernehmen gewährleistet. Etwaige Begegnungen finden regelmäßig und zum Wohle des Kindes / der Kinder statt.</w:t>
      </w:r>
    </w:p>
    <w:p/>
    <w:p>
      <w:r>
        <w:rPr>
          <w:b/>
          <w:sz w:val="20"/>
        </w:rPr>
        <w:t>§ 4 – Entscheidungsbefugnisse</w:t>
      </w:r>
    </w:p>
    <w:p>
      <w:r>
        <w:rPr>
          <w:b w:val="0"/>
          <w:sz w:val="20"/>
        </w:rPr>
        <w:t>Wesentliche Angelegenheiten des Kindes / der Kinder, insbesondere Gesundheitsfürsorge, Ausbildung und religiöse Erziehung, werden von den Eltern gemeinsam entschieden.</w:t>
      </w:r>
    </w:p>
    <w:p/>
    <w:p>
      <w:r>
        <w:rPr>
          <w:b/>
          <w:sz w:val="20"/>
        </w:rPr>
        <w:t>§ 5 – Informationspflichten</w:t>
      </w:r>
    </w:p>
    <w:p>
      <w:r>
        <w:rPr>
          <w:b w:val="0"/>
          <w:sz w:val="20"/>
        </w:rPr>
        <w:t>Beide Elternteile verpflichten sich, einander umfassend über wichtige Belange und Ereignisse im Leben des Kindes / der Kinder zu informieren.</w:t>
      </w:r>
    </w:p>
    <w:p/>
    <w:p>
      <w:r>
        <w:rPr>
          <w:b/>
          <w:sz w:val="20"/>
        </w:rPr>
        <w:t>§ 6 – Änderungen der Vereinbarung</w:t>
      </w:r>
    </w:p>
    <w:p>
      <w:r>
        <w:rPr>
          <w:b w:val="0"/>
          <w:sz w:val="20"/>
        </w:rPr>
        <w:t>Änderungen dieser Vereinbarung bedürfen der Schriftform und der Zustimmung beider Elternteile.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Sollten einzelne Bestimmungen dieser Vereinbarung unwirksam sein oder werden, bleibt die Wirksamkeit der übrigen Bestimmungen unberührt. Für alle weiteren nicht geregelten Fragen gelten die gesetzlichen Vorschriften.</w:t>
      </w:r>
    </w:p>
    <w:p/>
    <w:p/>
    <w:p>
      <w:r>
        <w:rPr>
          <w:b w:val="0"/>
          <w:sz w:val="20"/>
        </w:rPr>
        <w:t>Ort : ____________________________________________      Datum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MUTTER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VATER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https://dokumentfertig.com/sorgerechtsvereinbarung-muster/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sorgerechtsvereinbarung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